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bookmarkStart w:id="1" w:name="_GoBack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bookmarkEnd w:id="1"/>
    <w:p w14:paraId="55E515F0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14:paraId="7A674318" w14:textId="40E8E560" w:rsidR="0074732E" w:rsidRDefault="008B3950" w:rsidP="00DA4228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8B3950">
        <w:rPr>
          <w:rFonts w:ascii="David" w:hAnsi="David" w:cs="David"/>
          <w:b/>
          <w:bCs/>
          <w:szCs w:val="24"/>
          <w:u w:val="single"/>
          <w:rtl/>
        </w:rPr>
        <w:t>מכרז פומבי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8B3950">
        <w:rPr>
          <w:rFonts w:ascii="David" w:hAnsi="David" w:cs="David"/>
          <w:b/>
          <w:bCs/>
          <w:szCs w:val="24"/>
          <w:u w:val="single"/>
          <w:rtl/>
        </w:rPr>
        <w:t xml:space="preserve">מספר </w:t>
      </w:r>
      <w:r w:rsidR="00DA4228">
        <w:rPr>
          <w:rFonts w:ascii="David" w:hAnsi="David" w:cs="David" w:hint="cs"/>
          <w:b/>
          <w:bCs/>
          <w:szCs w:val="24"/>
          <w:u w:val="single"/>
          <w:rtl/>
        </w:rPr>
        <w:t xml:space="preserve">6/17 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לאספקת מערכות מתוצרת </w:t>
      </w:r>
      <w:r w:rsidR="00DA4228">
        <w:rPr>
          <w:rFonts w:ascii="David" w:hAnsi="David" w:cs="David"/>
          <w:b/>
          <w:bCs/>
          <w:szCs w:val="24"/>
          <w:u w:val="single"/>
        </w:rPr>
        <w:t>Blue Coat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 ושירותי תחזוקה, אחריות ושירותים מקצועיים עבור משרד ראש הממשלה – יחידת ממשל זמין ברשות התקשוב הממשלתי</w:t>
      </w:r>
    </w:p>
    <w:p w14:paraId="2BADA207" w14:textId="77777777" w:rsidR="001B5E80" w:rsidRPr="00B86583" w:rsidRDefault="001B5E80" w:rsidP="001B5E8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59674B84" w14:textId="54E94C07" w:rsidR="008B3950" w:rsidRPr="008B3950" w:rsidRDefault="008B3950" w:rsidP="00DA4228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  <w:rtl/>
        </w:rPr>
      </w:pPr>
      <w:r w:rsidRPr="008B3950">
        <w:rPr>
          <w:rFonts w:ascii="David" w:hAnsi="David" w:cs="David"/>
          <w:szCs w:val="24"/>
          <w:rtl/>
        </w:rPr>
        <w:t>משרד ראש הממשלה</w:t>
      </w:r>
      <w:r w:rsidR="002B22FB">
        <w:rPr>
          <w:rFonts w:ascii="David" w:hAnsi="David" w:cs="David" w:hint="cs"/>
          <w:szCs w:val="24"/>
          <w:rtl/>
        </w:rPr>
        <w:t xml:space="preserve"> -</w:t>
      </w:r>
      <w:r w:rsidR="002B22FB" w:rsidRPr="00A95DFE">
        <w:rPr>
          <w:rFonts w:ascii="David" w:hAnsi="David" w:cs="David"/>
          <w:szCs w:val="24"/>
          <w:rtl/>
        </w:rPr>
        <w:t xml:space="preserve"> </w:t>
      </w:r>
      <w:r w:rsidR="002B22FB" w:rsidRPr="0078772A">
        <w:rPr>
          <w:rFonts w:ascii="David" w:hAnsi="David" w:cs="David"/>
          <w:szCs w:val="24"/>
          <w:rtl/>
        </w:rPr>
        <w:t>רשות התקשוב הממשלתי</w:t>
      </w:r>
      <w:r w:rsidRPr="008B3950">
        <w:rPr>
          <w:rFonts w:ascii="David" w:hAnsi="David" w:cs="David"/>
          <w:szCs w:val="24"/>
          <w:rtl/>
        </w:rPr>
        <w:t xml:space="preserve"> (להלן: "</w:t>
      </w:r>
      <w:r w:rsidR="002B22FB">
        <w:rPr>
          <w:rFonts w:ascii="David" w:hAnsi="David" w:cs="David" w:hint="cs"/>
          <w:b/>
          <w:bCs/>
          <w:szCs w:val="24"/>
          <w:rtl/>
        </w:rPr>
        <w:t>המזמין</w:t>
      </w:r>
      <w:r w:rsidRPr="008B3950">
        <w:rPr>
          <w:rFonts w:ascii="David" w:hAnsi="David" w:cs="David"/>
          <w:szCs w:val="24"/>
          <w:rtl/>
        </w:rPr>
        <w:t>"</w:t>
      </w:r>
      <w:r w:rsidR="001B5E80">
        <w:rPr>
          <w:rFonts w:ascii="David" w:hAnsi="David" w:cs="David"/>
          <w:szCs w:val="24"/>
          <w:rtl/>
        </w:rPr>
        <w:t xml:space="preserve">) מבקש לקבל הצעות </w:t>
      </w:r>
      <w:r w:rsidR="002B22FB">
        <w:rPr>
          <w:rFonts w:ascii="David" w:hAnsi="David" w:cs="David" w:hint="cs"/>
          <w:szCs w:val="24"/>
          <w:rtl/>
        </w:rPr>
        <w:t xml:space="preserve">במענה 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>מכרז פומבי</w:t>
      </w:r>
      <w:r w:rsidR="002B22FB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 xml:space="preserve">מספר </w:t>
      </w:r>
      <w:r w:rsidR="00DA4228">
        <w:rPr>
          <w:rFonts w:ascii="David" w:hAnsi="David" w:cs="David" w:hint="cs"/>
          <w:b/>
          <w:bCs/>
          <w:szCs w:val="24"/>
          <w:u w:val="single"/>
          <w:rtl/>
        </w:rPr>
        <w:t>6/17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לאספקת מערכות מתוצרת </w:t>
      </w:r>
      <w:r w:rsidR="00DA4228">
        <w:rPr>
          <w:rFonts w:ascii="David" w:hAnsi="David" w:cs="David"/>
          <w:b/>
          <w:bCs/>
          <w:szCs w:val="24"/>
          <w:u w:val="single"/>
        </w:rPr>
        <w:t>Blue Coat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 ושירותי תחזוקה, אחריות ושירותים </w:t>
      </w:r>
      <w:r w:rsidR="002B22FB">
        <w:rPr>
          <w:rFonts w:ascii="David" w:hAnsi="David" w:cs="David" w:hint="cs"/>
          <w:b/>
          <w:bCs/>
          <w:szCs w:val="24"/>
          <w:u w:val="single"/>
          <w:rtl/>
        </w:rPr>
        <w:t xml:space="preserve">(להלן: "המכרז"), </w:t>
      </w:r>
      <w:r w:rsidRPr="008B3950">
        <w:rPr>
          <w:rFonts w:ascii="David" w:hAnsi="David" w:cs="David"/>
          <w:szCs w:val="24"/>
          <w:rtl/>
        </w:rPr>
        <w:t xml:space="preserve">תוך השתלבות במערך הקיים של ממשל זמין, </w:t>
      </w:r>
      <w:r w:rsidR="002B22FB">
        <w:rPr>
          <w:rFonts w:ascii="David" w:hAnsi="David" w:cs="David" w:hint="cs"/>
          <w:szCs w:val="24"/>
          <w:rtl/>
        </w:rPr>
        <w:t>הכל כמפורט</w:t>
      </w:r>
      <w:r w:rsidRPr="008B3950">
        <w:rPr>
          <w:rFonts w:ascii="David" w:hAnsi="David" w:cs="David"/>
          <w:szCs w:val="24"/>
          <w:rtl/>
        </w:rPr>
        <w:t xml:space="preserve"> </w:t>
      </w:r>
      <w:r w:rsidR="002B22FB">
        <w:rPr>
          <w:rFonts w:ascii="David" w:hAnsi="David" w:cs="David" w:hint="cs"/>
          <w:szCs w:val="24"/>
          <w:rtl/>
        </w:rPr>
        <w:t>ב</w:t>
      </w:r>
      <w:r w:rsidRPr="008B3950">
        <w:rPr>
          <w:rFonts w:ascii="David" w:hAnsi="David" w:cs="David"/>
          <w:szCs w:val="24"/>
          <w:rtl/>
        </w:rPr>
        <w:t>מסמכי המכרז.</w:t>
      </w:r>
    </w:p>
    <w:p w14:paraId="35690FDF" w14:textId="77958595" w:rsidR="002B22FB" w:rsidRPr="002B22FB" w:rsidRDefault="002B22FB" w:rsidP="00621628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66798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="00621628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66798">
        <w:rPr>
          <w:rFonts w:ascii="David" w:hAnsi="David"/>
          <w:sz w:val="24"/>
          <w:szCs w:val="24"/>
          <w:rtl/>
          <w:lang w:eastAsia="he-IL"/>
        </w:rPr>
        <w:t xml:space="preserve">התקשרות </w:t>
      </w:r>
      <w:r w:rsidRPr="00A95DFE">
        <w:rPr>
          <w:rFonts w:ascii="David" w:hAnsi="David"/>
          <w:szCs w:val="24"/>
          <w:rtl/>
        </w:rPr>
        <w:t xml:space="preserve">עם המציע הזוכה </w:t>
      </w:r>
      <w:r w:rsidRPr="00F66798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Pr="00F66798">
        <w:rPr>
          <w:rFonts w:ascii="David" w:hAnsi="David"/>
          <w:sz w:val="24"/>
          <w:szCs w:val="24"/>
          <w:rtl/>
          <w:lang w:eastAsia="he-IL"/>
        </w:rPr>
        <w:t xml:space="preserve"> לתקופה של </w:t>
      </w:r>
      <w:r w:rsidR="00621628">
        <w:rPr>
          <w:rFonts w:ascii="David" w:hAnsi="David" w:hint="cs"/>
          <w:sz w:val="24"/>
          <w:szCs w:val="24"/>
          <w:rtl/>
          <w:lang w:eastAsia="he-IL"/>
        </w:rPr>
        <w:t>3</w:t>
      </w:r>
      <w:r>
        <w:rPr>
          <w:rFonts w:ascii="David" w:hAnsi="David" w:hint="cs"/>
          <w:sz w:val="24"/>
          <w:szCs w:val="24"/>
          <w:rtl/>
          <w:lang w:eastAsia="he-IL"/>
        </w:rPr>
        <w:t xml:space="preserve"> שנים</w:t>
      </w:r>
      <w:r w:rsidRPr="00F66798">
        <w:rPr>
          <w:rFonts w:ascii="David" w:hAnsi="David"/>
          <w:sz w:val="24"/>
          <w:szCs w:val="24"/>
          <w:rtl/>
          <w:lang w:eastAsia="he-IL"/>
        </w:rPr>
        <w:t xml:space="preserve"> בהתאם להסכם המצורף למכרז. </w:t>
      </w:r>
      <w:r w:rsidRPr="002B22FB">
        <w:rPr>
          <w:rFonts w:ascii="David" w:hAnsi="David"/>
          <w:szCs w:val="24"/>
          <w:rtl/>
        </w:rPr>
        <w:t>ל</w:t>
      </w:r>
      <w:r w:rsidRPr="002B22FB">
        <w:rPr>
          <w:rFonts w:ascii="David" w:hAnsi="David" w:hint="cs"/>
          <w:szCs w:val="24"/>
          <w:rtl/>
        </w:rPr>
        <w:t>מזמין</w:t>
      </w:r>
      <w:r w:rsidRPr="002B22FB">
        <w:rPr>
          <w:rFonts w:ascii="David" w:hAnsi="David"/>
          <w:szCs w:val="24"/>
          <w:rtl/>
        </w:rPr>
        <w:t xml:space="preserve"> </w:t>
      </w:r>
      <w:r>
        <w:rPr>
          <w:rFonts w:ascii="David" w:hAnsi="David"/>
          <w:szCs w:val="24"/>
          <w:rtl/>
        </w:rPr>
        <w:t>תהיה זכות הברירה (</w:t>
      </w:r>
      <w:r w:rsidRPr="002B22FB">
        <w:rPr>
          <w:rFonts w:ascii="David" w:hAnsi="David"/>
          <w:szCs w:val="24"/>
          <w:rtl/>
        </w:rPr>
        <w:t xml:space="preserve">אופציה), להאריך את ההתקשרות לתקופות נוספות של עד שנה אחת כל תקופה, ובמצטבר עד </w:t>
      </w:r>
      <w:r>
        <w:rPr>
          <w:rFonts w:ascii="David" w:hAnsi="David" w:hint="cs"/>
          <w:szCs w:val="24"/>
          <w:rtl/>
        </w:rPr>
        <w:t>3</w:t>
      </w:r>
      <w:r w:rsidRPr="002B22FB">
        <w:rPr>
          <w:rFonts w:ascii="David" w:hAnsi="David"/>
          <w:szCs w:val="24"/>
          <w:rtl/>
        </w:rPr>
        <w:t xml:space="preserve"> שנים, כך שסך כל תקופת ההתקשרות תהיה עד </w:t>
      </w:r>
      <w:r>
        <w:rPr>
          <w:rFonts w:ascii="David" w:hAnsi="David" w:hint="cs"/>
          <w:szCs w:val="24"/>
          <w:rtl/>
        </w:rPr>
        <w:t>6</w:t>
      </w:r>
      <w:r w:rsidRPr="002B22FB">
        <w:rPr>
          <w:rFonts w:ascii="David" w:hAnsi="David"/>
          <w:szCs w:val="24"/>
          <w:rtl/>
        </w:rPr>
        <w:t xml:space="preserve"> שנים</w:t>
      </w:r>
      <w:r w:rsidRPr="002B22FB">
        <w:rPr>
          <w:rFonts w:ascii="David" w:hAnsi="David" w:hint="cs"/>
          <w:szCs w:val="24"/>
          <w:rtl/>
        </w:rPr>
        <w:t>.</w:t>
      </w:r>
    </w:p>
    <w:p w14:paraId="44C44866" w14:textId="77777777" w:rsidR="002B22FB" w:rsidRDefault="002B22FB" w:rsidP="002B22FB">
      <w:pPr>
        <w:pStyle w:val="affc"/>
        <w:rPr>
          <w:rFonts w:ascii="David" w:hAnsi="David"/>
          <w:szCs w:val="24"/>
          <w:rtl/>
        </w:rPr>
      </w:pPr>
    </w:p>
    <w:p w14:paraId="387AAA51" w14:textId="588E08F5"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0A4F8DEA" w14:textId="27017F25" w:rsidR="0074732E" w:rsidRPr="00EB5278" w:rsidRDefault="00B86583" w:rsidP="00B865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מוקדמים 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 xml:space="preserve">המקצועיים 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14:paraId="72D469D9" w14:textId="2633B20E" w:rsidR="001B5E80" w:rsidRPr="001B5E80" w:rsidRDefault="001B5E80" w:rsidP="00DA4228">
      <w:pPr>
        <w:tabs>
          <w:tab w:val="left" w:pos="1321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cs="David"/>
          <w:szCs w:val="24"/>
          <w:rtl/>
        </w:rPr>
      </w:pPr>
      <w:r w:rsidRPr="001B5E80">
        <w:rPr>
          <w:rFonts w:cs="David"/>
          <w:szCs w:val="24"/>
          <w:rtl/>
        </w:rPr>
        <w:t xml:space="preserve">המציע הינו ספק מורשה של מערכות מתוצרת </w:t>
      </w:r>
      <w:r w:rsidR="00DA4228">
        <w:rPr>
          <w:rFonts w:cs="David"/>
          <w:szCs w:val="24"/>
        </w:rPr>
        <w:t>Blue Coat</w:t>
      </w:r>
      <w:r w:rsidRPr="001B5E80">
        <w:rPr>
          <w:rFonts w:cs="David"/>
          <w:szCs w:val="24"/>
          <w:rtl/>
        </w:rPr>
        <w:t xml:space="preserve"> (להלן: "</w:t>
      </w:r>
      <w:r w:rsidRPr="002B22FB">
        <w:rPr>
          <w:rFonts w:cs="David"/>
          <w:b/>
          <w:bCs/>
          <w:szCs w:val="24"/>
          <w:rtl/>
        </w:rPr>
        <w:t>היצרן</w:t>
      </w:r>
      <w:r w:rsidRPr="001B5E80">
        <w:rPr>
          <w:rFonts w:cs="David"/>
          <w:szCs w:val="24"/>
          <w:rtl/>
        </w:rPr>
        <w:t xml:space="preserve">") בישראל ומוגדר כשותף של היצרן ברמה של </w:t>
      </w:r>
      <w:r w:rsidR="00DA4228" w:rsidRPr="00DA4228">
        <w:rPr>
          <w:rFonts w:cs="David"/>
          <w:szCs w:val="24"/>
          <w:rtl/>
        </w:rPr>
        <w:t>"</w:t>
      </w:r>
      <w:r w:rsidR="00DA4228" w:rsidRPr="00DA4228">
        <w:rPr>
          <w:rFonts w:cs="David"/>
          <w:szCs w:val="24"/>
        </w:rPr>
        <w:t>Premier</w:t>
      </w:r>
      <w:r w:rsidR="00DA4228" w:rsidRPr="00DA4228">
        <w:rPr>
          <w:rFonts w:cs="David"/>
          <w:szCs w:val="24"/>
          <w:rtl/>
        </w:rPr>
        <w:t>"</w:t>
      </w:r>
      <w:r w:rsidR="00DA4228">
        <w:rPr>
          <w:rFonts w:cs="David" w:hint="cs"/>
          <w:szCs w:val="24"/>
          <w:rtl/>
        </w:rPr>
        <w:t xml:space="preserve"> </w:t>
      </w:r>
      <w:r w:rsidRPr="001B5E80">
        <w:rPr>
          <w:rFonts w:cs="David"/>
          <w:szCs w:val="24"/>
          <w:rtl/>
        </w:rPr>
        <w:t xml:space="preserve">לפחות או לחילופין, ברמת השותפות של היצרן שהינה שוות ערך להגדרה זאת או גבוהה ממנה וחברת </w:t>
      </w:r>
      <w:r w:rsidR="00DA4228">
        <w:rPr>
          <w:rFonts w:cs="David"/>
          <w:szCs w:val="24"/>
        </w:rPr>
        <w:t>Blue Coat</w:t>
      </w:r>
      <w:r w:rsidRPr="001B5E80">
        <w:rPr>
          <w:rFonts w:cs="David"/>
          <w:szCs w:val="24"/>
          <w:rtl/>
        </w:rPr>
        <w:t xml:space="preserve"> התחייבה לתת את מלוא הגיבוי הטכנולוגי בישראל למערכות במהלך כל תקופת ההתקשרות ותקופות ההארכה.</w:t>
      </w:r>
    </w:p>
    <w:p w14:paraId="7AD3B8A7" w14:textId="77777777"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14:paraId="22A4D15D" w14:textId="25136218" w:rsidR="0010043D" w:rsidRDefault="0010043D" w:rsidP="0010043D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Cs w:val="24"/>
          <w:u w:val="single"/>
          <w:rtl/>
        </w:rPr>
        <w:t>הכלליים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14:paraId="39110BED" w14:textId="77777777" w:rsidR="00A073EC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5000FF">
        <w:rPr>
          <w:rFonts w:cs="David" w:hint="eastAsia"/>
          <w:szCs w:val="24"/>
          <w:rtl/>
        </w:rPr>
        <w:t>המציע</w:t>
      </w:r>
      <w:r w:rsidRPr="005000FF">
        <w:rPr>
          <w:rFonts w:cs="David"/>
          <w:szCs w:val="24"/>
          <w:rtl/>
        </w:rPr>
        <w:t xml:space="preserve"> </w:t>
      </w:r>
      <w:r w:rsidRPr="005000FF">
        <w:rPr>
          <w:rFonts w:cs="David" w:hint="eastAsia"/>
          <w:szCs w:val="24"/>
          <w:rtl/>
        </w:rPr>
        <w:t>מחזיק</w:t>
      </w:r>
      <w:r w:rsidRPr="005000FF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5000FF">
        <w:rPr>
          <w:rFonts w:cs="David" w:hint="cs"/>
          <w:szCs w:val="24"/>
          <w:rtl/>
        </w:rPr>
        <w:t xml:space="preserve"> והוא </w:t>
      </w:r>
      <w:r w:rsidRPr="005000FF">
        <w:rPr>
          <w:rFonts w:cs="David"/>
          <w:szCs w:val="24"/>
          <w:rtl/>
        </w:rPr>
        <w:t>רשום בכל מרשם המתנהל על פי כל דין והקשור לנושא ההתקשרות</w:t>
      </w:r>
      <w:r w:rsidRPr="005000FF">
        <w:rPr>
          <w:rFonts w:cs="David" w:hint="cs"/>
          <w:szCs w:val="24"/>
          <w:rtl/>
        </w:rPr>
        <w:t>.</w:t>
      </w:r>
    </w:p>
    <w:p w14:paraId="5E035D62" w14:textId="77777777" w:rsidR="00A073EC" w:rsidRPr="0010043D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10043D">
        <w:rPr>
          <w:rFonts w:cs="David"/>
          <w:szCs w:val="24"/>
          <w:rtl/>
        </w:rPr>
        <w:t xml:space="preserve">למציע אישורים תקפים על שמו לפי חוק עסקאות גופים ציבוריים, </w:t>
      </w:r>
      <w:proofErr w:type="spellStart"/>
      <w:r w:rsidRPr="0010043D">
        <w:rPr>
          <w:rFonts w:cs="David"/>
          <w:szCs w:val="24"/>
          <w:rtl/>
        </w:rPr>
        <w:t>התשל"ו</w:t>
      </w:r>
      <w:proofErr w:type="spellEnd"/>
      <w:r w:rsidRPr="0010043D">
        <w:rPr>
          <w:rFonts w:cs="David"/>
          <w:szCs w:val="24"/>
          <w:rtl/>
        </w:rPr>
        <w:t xml:space="preserve"> – 1976 והוא עומד בתנאים ובהוראות הנדרשים לפי חוק זה.</w:t>
      </w:r>
    </w:p>
    <w:p w14:paraId="708B4052" w14:textId="77777777" w:rsidR="0010043D" w:rsidRPr="0010043D" w:rsidRDefault="0010043D" w:rsidP="0010043D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10043D">
        <w:rPr>
          <w:rFonts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14:paraId="5AA654F3" w14:textId="77777777" w:rsidR="0010043D" w:rsidRPr="0010043D" w:rsidRDefault="0010043D" w:rsidP="0010043D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10043D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10043D">
        <w:rPr>
          <w:rFonts w:cs="David" w:hint="cs"/>
          <w:szCs w:val="24"/>
          <w:rtl/>
        </w:rPr>
        <w:t>, כנדרש במסמכי המכרז.</w:t>
      </w:r>
      <w:r w:rsidRPr="0010043D">
        <w:rPr>
          <w:rFonts w:cs="David"/>
          <w:szCs w:val="24"/>
          <w:rtl/>
        </w:rPr>
        <w:t xml:space="preserve"> </w:t>
      </w:r>
    </w:p>
    <w:p w14:paraId="3ECC30A8" w14:textId="0EB51CE4" w:rsidR="00A073EC" w:rsidRPr="0010043D" w:rsidRDefault="00A073EC" w:rsidP="00A76B35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cs="David" w:hint="eastAsia"/>
          <w:szCs w:val="24"/>
          <w:rtl/>
        </w:rPr>
        <w:t>המציע</w:t>
      </w:r>
      <w:r w:rsidRPr="00F66798">
        <w:rPr>
          <w:rFonts w:cs="David"/>
          <w:szCs w:val="24"/>
          <w:rtl/>
        </w:rPr>
        <w:t xml:space="preserve"> צירף להצעתו ערבות להצעה, בסך </w:t>
      </w:r>
      <w:r w:rsidR="00A76B35" w:rsidRPr="00A76B35">
        <w:rPr>
          <w:rFonts w:cs="David" w:hint="cs"/>
          <w:szCs w:val="24"/>
          <w:rtl/>
        </w:rPr>
        <w:t>150</w:t>
      </w:r>
      <w:r w:rsidRPr="00A76B35">
        <w:rPr>
          <w:rFonts w:cs="David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₪, כמפורט </w:t>
      </w:r>
      <w:r w:rsidRPr="00F66798">
        <w:rPr>
          <w:rFonts w:cs="David" w:hint="eastAsia"/>
          <w:szCs w:val="24"/>
          <w:rtl/>
        </w:rPr>
        <w:t>במסמכי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szCs w:val="24"/>
          <w:rtl/>
        </w:rPr>
        <w:t>המכרז</w:t>
      </w:r>
      <w:r w:rsidRPr="00F66798">
        <w:rPr>
          <w:rFonts w:cs="David"/>
          <w:szCs w:val="24"/>
          <w:rtl/>
        </w:rPr>
        <w:t>.</w:t>
      </w:r>
    </w:p>
    <w:p w14:paraId="43047101" w14:textId="77777777" w:rsidR="0010043D" w:rsidRPr="00F66798" w:rsidRDefault="0010043D" w:rsidP="0010043D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="David" w:hAnsi="David" w:cs="David"/>
          <w:szCs w:val="24"/>
          <w:rtl/>
        </w:rPr>
      </w:pPr>
    </w:p>
    <w:p w14:paraId="58FE9B5B" w14:textId="0A5D8936" w:rsidR="001F7B06" w:rsidRPr="0010043D" w:rsidRDefault="001F7B06" w:rsidP="00FB74D4">
      <w:pPr>
        <w:numPr>
          <w:ilvl w:val="0"/>
          <w:numId w:val="38"/>
        </w:numPr>
        <w:jc w:val="both"/>
        <w:rPr>
          <w:rFonts w:cs="David"/>
          <w:spacing w:val="2"/>
          <w:szCs w:val="24"/>
          <w:rtl/>
        </w:rPr>
      </w:pPr>
      <w:r w:rsidRPr="0010043D">
        <w:rPr>
          <w:rFonts w:cs="David"/>
          <w:spacing w:val="2"/>
          <w:szCs w:val="24"/>
          <w:rtl/>
        </w:rPr>
        <w:t>שאלות ובקשות</w:t>
      </w:r>
      <w:r w:rsidR="00EB5278" w:rsidRPr="0010043D">
        <w:rPr>
          <w:rFonts w:cs="David"/>
          <w:spacing w:val="2"/>
          <w:szCs w:val="24"/>
          <w:rtl/>
        </w:rPr>
        <w:t xml:space="preserve"> להבהרות יש לשלוח למרכז</w:t>
      </w:r>
      <w:r w:rsidRPr="0010043D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BF43F9" w:rsidRPr="0010043D">
          <w:rPr>
            <w:rFonts w:cs="David"/>
            <w:spacing w:val="2"/>
            <w:szCs w:val="24"/>
          </w:rPr>
          <w:t>Rechesh@gov.il</w:t>
        </w:r>
      </w:hyperlink>
      <w:r w:rsidR="00BF43F9" w:rsidRPr="0010043D">
        <w:rPr>
          <w:rFonts w:cs="David"/>
          <w:spacing w:val="2"/>
          <w:szCs w:val="24"/>
        </w:rPr>
        <w:t xml:space="preserve"> </w:t>
      </w:r>
      <w:r w:rsidRPr="0010043D">
        <w:rPr>
          <w:rFonts w:cs="David"/>
          <w:spacing w:val="2"/>
          <w:szCs w:val="24"/>
          <w:rtl/>
        </w:rPr>
        <w:t xml:space="preserve">עד </w:t>
      </w:r>
      <w:r w:rsidRPr="0010043D">
        <w:rPr>
          <w:rFonts w:cs="David" w:hint="eastAsia"/>
          <w:spacing w:val="2"/>
          <w:szCs w:val="24"/>
          <w:rtl/>
        </w:rPr>
        <w:t>ליום</w:t>
      </w:r>
      <w:r w:rsidRPr="0010043D">
        <w:rPr>
          <w:rFonts w:cs="David"/>
          <w:spacing w:val="2"/>
          <w:szCs w:val="24"/>
          <w:rtl/>
        </w:rPr>
        <w:t xml:space="preserve"> </w:t>
      </w:r>
      <w:r w:rsidR="00FB74D4">
        <w:rPr>
          <w:rFonts w:cs="David" w:hint="cs"/>
          <w:b/>
          <w:bCs/>
          <w:spacing w:val="2"/>
          <w:szCs w:val="24"/>
          <w:rtl/>
        </w:rPr>
        <w:t xml:space="preserve">18.4.2017 </w:t>
      </w:r>
      <w:r w:rsidRPr="0010043D">
        <w:rPr>
          <w:rFonts w:cs="David"/>
          <w:b/>
          <w:bCs/>
          <w:spacing w:val="2"/>
          <w:szCs w:val="24"/>
          <w:rtl/>
        </w:rPr>
        <w:t xml:space="preserve">בשעה </w:t>
      </w:r>
      <w:r w:rsidR="002B22FB" w:rsidRPr="0010043D">
        <w:rPr>
          <w:rFonts w:cs="David" w:hint="cs"/>
          <w:b/>
          <w:bCs/>
          <w:spacing w:val="2"/>
          <w:szCs w:val="24"/>
          <w:rtl/>
        </w:rPr>
        <w:t>14</w:t>
      </w:r>
      <w:r w:rsidR="00BF43F9" w:rsidRPr="0010043D">
        <w:rPr>
          <w:rFonts w:cs="David" w:hint="cs"/>
          <w:b/>
          <w:bCs/>
          <w:spacing w:val="2"/>
          <w:szCs w:val="24"/>
          <w:rtl/>
        </w:rPr>
        <w:t>:00</w:t>
      </w:r>
      <w:r w:rsidR="00BF43F9" w:rsidRPr="0010043D">
        <w:rPr>
          <w:rFonts w:cs="David" w:hint="cs"/>
          <w:spacing w:val="2"/>
          <w:szCs w:val="24"/>
          <w:rtl/>
        </w:rPr>
        <w:t>.</w:t>
      </w:r>
      <w:r w:rsidR="00BF43F9" w:rsidRPr="0010043D">
        <w:rPr>
          <w:rFonts w:cs="David"/>
          <w:spacing w:val="2"/>
          <w:szCs w:val="24"/>
          <w:rtl/>
        </w:rPr>
        <w:t xml:space="preserve"> </w:t>
      </w:r>
      <w:r w:rsidRPr="0010043D">
        <w:rPr>
          <w:rFonts w:cs="David"/>
          <w:spacing w:val="2"/>
          <w:szCs w:val="24"/>
          <w:rtl/>
        </w:rPr>
        <w:t xml:space="preserve">תשובות והבהרות </w:t>
      </w:r>
      <w:r w:rsidR="00621628" w:rsidRPr="0010043D">
        <w:rPr>
          <w:rFonts w:cs="David" w:hint="cs"/>
          <w:spacing w:val="2"/>
          <w:szCs w:val="24"/>
          <w:rtl/>
        </w:rPr>
        <w:t>המזמין</w:t>
      </w:r>
      <w:r w:rsidR="00621628" w:rsidRPr="0010043D">
        <w:rPr>
          <w:rFonts w:cs="David"/>
          <w:spacing w:val="2"/>
          <w:szCs w:val="24"/>
          <w:rtl/>
        </w:rPr>
        <w:t xml:space="preserve"> </w:t>
      </w:r>
      <w:r w:rsidRPr="0010043D">
        <w:rPr>
          <w:rFonts w:cs="David"/>
          <w:spacing w:val="2"/>
          <w:szCs w:val="24"/>
          <w:rtl/>
        </w:rPr>
        <w:t>יפורסמו באתר האינטרנט של מנהל הרכש הממשלתי במשרד האוצר בכתובת</w:t>
      </w:r>
      <w:r w:rsidR="00621628" w:rsidRPr="0010043D">
        <w:rPr>
          <w:rFonts w:cs="David" w:hint="cs"/>
          <w:spacing w:val="2"/>
          <w:szCs w:val="24"/>
          <w:rtl/>
        </w:rPr>
        <w:t xml:space="preserve"> הנ"ל והן </w:t>
      </w:r>
      <w:r w:rsidRPr="0010043D">
        <w:rPr>
          <w:rFonts w:cs="David"/>
          <w:spacing w:val="2"/>
          <w:szCs w:val="24"/>
          <w:rtl/>
        </w:rPr>
        <w:t>יהוו חלק בלתי נפרד ממסמכי המכרז.</w:t>
      </w:r>
    </w:p>
    <w:p w14:paraId="3A9AE8AC" w14:textId="71E3526C" w:rsidR="001F7B06" w:rsidRPr="00621628" w:rsidRDefault="001F7B06" w:rsidP="0010043D">
      <w:pPr>
        <w:numPr>
          <w:ilvl w:val="0"/>
          <w:numId w:val="38"/>
        </w:numPr>
        <w:jc w:val="both"/>
        <w:rPr>
          <w:rFonts w:cs="David"/>
          <w:spacing w:val="2"/>
          <w:szCs w:val="24"/>
          <w:rtl/>
        </w:rPr>
      </w:pPr>
      <w:r w:rsidRPr="00621628">
        <w:rPr>
          <w:rFonts w:cs="David"/>
          <w:spacing w:val="2"/>
          <w:szCs w:val="24"/>
          <w:rtl/>
        </w:rPr>
        <w:t>ה</w:t>
      </w:r>
      <w:r w:rsidR="002B22FB" w:rsidRPr="00621628">
        <w:rPr>
          <w:rFonts w:cs="David"/>
          <w:spacing w:val="2"/>
          <w:szCs w:val="24"/>
          <w:rtl/>
        </w:rPr>
        <w:t>מזמין</w:t>
      </w:r>
      <w:r w:rsidRPr="00621628">
        <w:rPr>
          <w:rFonts w:cs="David"/>
          <w:spacing w:val="2"/>
          <w:szCs w:val="24"/>
          <w:rtl/>
        </w:rPr>
        <w:t xml:space="preserve"> שומר לעצמו את הזכות לפרסם שינויים והבהרות במסמכי המכרז, אף אם אינם נובעים משאלות ההבהרה שהתקבלו </w:t>
      </w:r>
      <w:proofErr w:type="spellStart"/>
      <w:r w:rsidRPr="00621628">
        <w:rPr>
          <w:rFonts w:cs="David"/>
          <w:spacing w:val="2"/>
          <w:szCs w:val="24"/>
          <w:rtl/>
        </w:rPr>
        <w:t>מהמציעים</w:t>
      </w:r>
      <w:proofErr w:type="spellEnd"/>
      <w:r w:rsidRPr="00621628">
        <w:rPr>
          <w:rFonts w:cs="David"/>
          <w:spacing w:val="2"/>
          <w:szCs w:val="24"/>
          <w:rtl/>
        </w:rPr>
        <w:t>, וזאת עד לזמן סביר לפני המועד האחרון להגשת הצעות.</w:t>
      </w:r>
      <w:r w:rsidR="0010043D">
        <w:rPr>
          <w:rFonts w:cs="David" w:hint="cs"/>
          <w:spacing w:val="2"/>
          <w:szCs w:val="24"/>
          <w:rtl/>
        </w:rPr>
        <w:t xml:space="preserve"> </w:t>
      </w:r>
      <w:r w:rsidRPr="00621628">
        <w:rPr>
          <w:rFonts w:cs="David"/>
          <w:spacing w:val="2"/>
          <w:szCs w:val="24"/>
          <w:rtl/>
        </w:rPr>
        <w:t>שינויים והבהרות אלה יפרסם ה</w:t>
      </w:r>
      <w:r w:rsidR="002B22FB" w:rsidRPr="00621628">
        <w:rPr>
          <w:rFonts w:cs="David"/>
          <w:spacing w:val="2"/>
          <w:szCs w:val="24"/>
          <w:rtl/>
        </w:rPr>
        <w:t>מזמין</w:t>
      </w:r>
      <w:r w:rsidRPr="00621628">
        <w:rPr>
          <w:rFonts w:cs="David"/>
          <w:spacing w:val="2"/>
          <w:szCs w:val="24"/>
          <w:rtl/>
        </w:rPr>
        <w:t xml:space="preserve"> באתר האינטרנט, בכתובת המצוינת בסעיף </w:t>
      </w:r>
      <w:r w:rsidRPr="00621628">
        <w:rPr>
          <w:rFonts w:cs="David" w:hint="eastAsia"/>
          <w:spacing w:val="2"/>
          <w:szCs w:val="24"/>
          <w:rtl/>
        </w:rPr>
        <w:t>לעיל</w:t>
      </w:r>
      <w:r w:rsidRPr="00621628">
        <w:rPr>
          <w:rFonts w:cs="David"/>
          <w:spacing w:val="2"/>
          <w:szCs w:val="24"/>
          <w:rtl/>
        </w:rPr>
        <w:t>, וגם הם יהוו חלק בלתי נפרד ממסמכי המכרז. באחריות המציעים לבדוק את פרסומי ה</w:t>
      </w:r>
      <w:r w:rsidR="002B22FB" w:rsidRPr="00621628">
        <w:rPr>
          <w:rFonts w:cs="David"/>
          <w:spacing w:val="2"/>
          <w:szCs w:val="24"/>
          <w:rtl/>
        </w:rPr>
        <w:t>מזמין</w:t>
      </w:r>
      <w:r w:rsidRPr="00621628">
        <w:rPr>
          <w:rFonts w:cs="David"/>
          <w:spacing w:val="2"/>
          <w:szCs w:val="24"/>
          <w:rtl/>
        </w:rPr>
        <w:t xml:space="preserve"> באשר למכרז זה באתר האינטרנט, כאמור.</w:t>
      </w:r>
    </w:p>
    <w:p w14:paraId="63DCD690" w14:textId="53166467" w:rsidR="001F7B06" w:rsidRPr="00F66798" w:rsidRDefault="001F7B06" w:rsidP="00FB74D4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F66798">
        <w:rPr>
          <w:rFonts w:cs="David" w:hint="eastAsia"/>
          <w:b/>
          <w:bCs/>
          <w:szCs w:val="24"/>
          <w:rtl/>
        </w:rPr>
        <w:t>הגשת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הצעות</w:t>
      </w:r>
      <w:r w:rsidRPr="00F66798">
        <w:rPr>
          <w:rFonts w:cs="David"/>
          <w:b/>
          <w:bCs/>
          <w:szCs w:val="24"/>
          <w:rtl/>
        </w:rPr>
        <w:t>:</w:t>
      </w:r>
      <w:r w:rsidRPr="00F66798">
        <w:rPr>
          <w:rFonts w:cs="David"/>
          <w:szCs w:val="24"/>
          <w:rtl/>
        </w:rPr>
        <w:t xml:space="preserve"> יש להגיש, בשפה העברית, לתיבת המכרזים של ה</w:t>
      </w:r>
      <w:r w:rsidR="002B22FB">
        <w:rPr>
          <w:rFonts w:cs="David"/>
          <w:szCs w:val="24"/>
          <w:rtl/>
        </w:rPr>
        <w:t>מזמין</w:t>
      </w:r>
      <w:r w:rsidRPr="00F66798">
        <w:rPr>
          <w:rFonts w:cs="David"/>
          <w:szCs w:val="24"/>
          <w:rtl/>
        </w:rPr>
        <w:t xml:space="preserve">, </w:t>
      </w:r>
      <w:r w:rsidRPr="00EB5278">
        <w:rPr>
          <w:rFonts w:ascii="David" w:hAnsi="David" w:cs="David"/>
          <w:szCs w:val="24"/>
          <w:rtl/>
        </w:rPr>
        <w:t xml:space="preserve">לתיבת המכרזים שבקומת הכניסה בבניין ממשל זמין, רח' נתנאל </w:t>
      </w:r>
      <w:proofErr w:type="spellStart"/>
      <w:r w:rsidRPr="00EB5278">
        <w:rPr>
          <w:rFonts w:ascii="David" w:hAnsi="David" w:cs="David"/>
          <w:szCs w:val="24"/>
          <w:rtl/>
        </w:rPr>
        <w:t>לורך</w:t>
      </w:r>
      <w:proofErr w:type="spellEnd"/>
      <w:r w:rsidRPr="00EB5278">
        <w:rPr>
          <w:rFonts w:ascii="David" w:hAnsi="David" w:cs="David"/>
          <w:szCs w:val="24"/>
          <w:rtl/>
        </w:rPr>
        <w:t xml:space="preserve"> 1, ירושלים</w:t>
      </w:r>
      <w:r w:rsidRPr="00F66798">
        <w:rPr>
          <w:rFonts w:cs="David"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>עד ל</w:t>
      </w:r>
      <w:r w:rsidRPr="00F66798">
        <w:rPr>
          <w:rFonts w:cs="David" w:hint="eastAsia"/>
          <w:b/>
          <w:bCs/>
          <w:szCs w:val="24"/>
          <w:rtl/>
        </w:rPr>
        <w:t>תאריך</w:t>
      </w:r>
      <w:r w:rsidR="00BF43F9">
        <w:rPr>
          <w:rFonts w:cs="David" w:hint="cs"/>
          <w:b/>
          <w:bCs/>
          <w:szCs w:val="24"/>
          <w:rtl/>
        </w:rPr>
        <w:t xml:space="preserve"> </w:t>
      </w:r>
      <w:r w:rsidR="00FB74D4" w:rsidRPr="00FB74D4">
        <w:rPr>
          <w:rFonts w:cs="David" w:hint="cs"/>
          <w:bCs/>
          <w:szCs w:val="24"/>
          <w:rtl/>
        </w:rPr>
        <w:t>3.5.2017</w:t>
      </w:r>
      <w:r w:rsidR="00BF43F9" w:rsidRPr="00FB74D4">
        <w:rPr>
          <w:rFonts w:cs="David"/>
          <w:bCs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 xml:space="preserve">בשעה </w:t>
      </w:r>
      <w:r w:rsidR="00BF43F9">
        <w:rPr>
          <w:rFonts w:cs="David" w:hint="cs"/>
          <w:b/>
          <w:bCs/>
          <w:szCs w:val="24"/>
          <w:rtl/>
        </w:rPr>
        <w:t>14:00</w:t>
      </w:r>
      <w:r w:rsidRPr="00F66798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F66798">
        <w:rPr>
          <w:rFonts w:cs="David" w:hint="eastAsia"/>
          <w:b/>
          <w:bCs/>
          <w:szCs w:val="24"/>
          <w:rtl/>
        </w:rPr>
        <w:t>המזמין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במועד</w:t>
      </w:r>
      <w:r w:rsidRPr="00F66798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למענה.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338934F5" w14:textId="16B89ACA" w:rsidR="001F7B06" w:rsidRDefault="00621628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 w:rsidRPr="000740F8">
        <w:rPr>
          <w:rFonts w:cs="David"/>
          <w:b/>
          <w:bCs/>
          <w:szCs w:val="24"/>
          <w:rtl/>
        </w:rPr>
        <w:t xml:space="preserve">למען הסר ספק מובהר בזאת כי </w:t>
      </w:r>
      <w:r w:rsidR="001F7B06" w:rsidRPr="00F66798">
        <w:rPr>
          <w:rFonts w:cs="David" w:hint="eastAsia"/>
          <w:b/>
          <w:bCs/>
          <w:szCs w:val="24"/>
          <w:rtl/>
        </w:rPr>
        <w:t>מודעה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זו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מכילה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מידע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תמציתי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בלבד</w:t>
      </w:r>
      <w:r w:rsidR="001F7B06" w:rsidRPr="00F66798">
        <w:rPr>
          <w:rFonts w:cs="David"/>
          <w:b/>
          <w:bCs/>
          <w:szCs w:val="24"/>
          <w:rtl/>
        </w:rPr>
        <w:t>.</w:t>
      </w:r>
      <w:r w:rsidR="001F7B06" w:rsidRPr="00F66798">
        <w:rPr>
          <w:rFonts w:cs="David"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במקרה</w:t>
      </w:r>
      <w:r w:rsidR="001F7B06"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Sect="00B9023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567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2F8A5D" w14:textId="77777777" w:rsidR="009F5465" w:rsidRDefault="009F5465">
      <w:r>
        <w:separator/>
      </w:r>
    </w:p>
  </w:endnote>
  <w:endnote w:type="continuationSeparator" w:id="0">
    <w:p w14:paraId="1814998F" w14:textId="77777777" w:rsidR="009F5465" w:rsidRDefault="009F5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FE764D" w14:textId="77777777" w:rsidR="009F5465" w:rsidRDefault="009F5465">
      <w:r>
        <w:separator/>
      </w:r>
    </w:p>
  </w:footnote>
  <w:footnote w:type="continuationSeparator" w:id="0">
    <w:p w14:paraId="7CD62C65" w14:textId="77777777" w:rsidR="009F5465" w:rsidRDefault="009F54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3"/>
  </w:num>
  <w:num w:numId="76">
    <w:abstractNumId w:val="17"/>
  </w:num>
  <w:num w:numId="77">
    <w:abstractNumId w:val="40"/>
  </w:num>
  <w:num w:numId="78">
    <w:abstractNumId w:val="67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46B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0EA1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5BF4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43D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5E80"/>
    <w:rsid w:val="001B60DE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505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78B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F85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2FB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260D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42FA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43D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1F00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28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3D7F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497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65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67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76B35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23B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D7E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228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A99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811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27E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4D4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style 2,נספח 2 מתוקן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נספח 2 מתוקן תו"/>
    <w:link w:val="affc"/>
    <w:uiPriority w:val="34"/>
    <w:locked/>
    <w:rsid w:val="001F7B06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Rechesh@gov.i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546</Words>
  <Characters>2732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2017-03-26T07:02:00Z</dcterms:created>
  <dcterms:modified xsi:type="dcterms:W3CDTF">2017-03-27T04:50:00Z</dcterms:modified>
</cp:coreProperties>
</file>